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4" w:rsidRDefault="00595E24" w:rsidP="00595E24">
      <w:pPr>
        <w:jc w:val="center"/>
        <w:rPr>
          <w:rStyle w:val="IntenseEmphasis"/>
          <w:color w:val="002060"/>
          <w:sz w:val="32"/>
        </w:rPr>
      </w:pPr>
    </w:p>
    <w:p w:rsidR="00595E24" w:rsidRPr="00552711" w:rsidRDefault="00595E24" w:rsidP="00595E24">
      <w:pPr>
        <w:jc w:val="center"/>
        <w:rPr>
          <w:rStyle w:val="IntenseEmphasis"/>
          <w:color w:val="002060"/>
          <w:sz w:val="32"/>
        </w:rPr>
      </w:pPr>
      <w:r w:rsidRPr="00552711">
        <w:rPr>
          <w:rStyle w:val="IntenseEmphasis"/>
          <w:color w:val="002060"/>
          <w:sz w:val="32"/>
        </w:rPr>
        <w:t>Minimum Standards for RECOGNITION of Ordination</w:t>
      </w:r>
    </w:p>
    <w:p w:rsidR="00595E24" w:rsidRDefault="00595E24" w:rsidP="00595E24">
      <w:pPr>
        <w:jc w:val="center"/>
        <w:rPr>
          <w:rStyle w:val="IntenseEmphasis"/>
          <w:color w:val="002060"/>
          <w:sz w:val="32"/>
        </w:rPr>
      </w:pPr>
      <w:proofErr w:type="gramStart"/>
      <w:r w:rsidRPr="00552711">
        <w:rPr>
          <w:rStyle w:val="IntenseEmphasis"/>
          <w:color w:val="002060"/>
          <w:sz w:val="32"/>
        </w:rPr>
        <w:t>in</w:t>
      </w:r>
      <w:proofErr w:type="gramEnd"/>
      <w:r w:rsidRPr="00552711">
        <w:rPr>
          <w:rStyle w:val="IntenseEmphasis"/>
          <w:color w:val="002060"/>
          <w:sz w:val="32"/>
        </w:rPr>
        <w:t xml:space="preserve"> </w:t>
      </w:r>
      <w:r>
        <w:rPr>
          <w:rStyle w:val="IntenseEmphasis"/>
          <w:color w:val="002060"/>
          <w:sz w:val="32"/>
        </w:rPr>
        <w:t>Mission Northwest</w:t>
      </w:r>
    </w:p>
    <w:p w:rsidR="00595E24" w:rsidRPr="009F68EF" w:rsidRDefault="00595E24" w:rsidP="00595E24">
      <w:pPr>
        <w:jc w:val="center"/>
        <w:rPr>
          <w:rStyle w:val="IntenseEmphasis"/>
          <w:color w:val="002060"/>
          <w:sz w:val="32"/>
        </w:rPr>
      </w:pPr>
    </w:p>
    <w:p w:rsidR="00595E24" w:rsidRPr="00552711" w:rsidRDefault="00595E24" w:rsidP="00595E24">
      <w:pPr>
        <w:rPr>
          <w:rStyle w:val="IntenseEmphasis"/>
          <w:color w:val="002060"/>
        </w:rPr>
      </w:pPr>
    </w:p>
    <w:p w:rsidR="00595E24" w:rsidRPr="00717430" w:rsidRDefault="00595E24" w:rsidP="00595E24">
      <w:pPr>
        <w:rPr>
          <w:rStyle w:val="IntenseEmphasis"/>
          <w:i w:val="0"/>
          <w:color w:val="auto"/>
          <w:u w:val="single"/>
        </w:rPr>
      </w:pPr>
      <w:r w:rsidRPr="00552711">
        <w:rPr>
          <w:rStyle w:val="IntenseEmphasis"/>
          <w:color w:val="002060"/>
        </w:rPr>
        <w:t xml:space="preserve"> </w:t>
      </w:r>
      <w:r w:rsidRPr="00717430">
        <w:rPr>
          <w:rStyle w:val="IntenseEmphasis"/>
          <w:i w:val="0"/>
          <w:color w:val="auto"/>
          <w:u w:val="single"/>
        </w:rPr>
        <w:t xml:space="preserve">Confirmation of call </w:t>
      </w:r>
    </w:p>
    <w:p w:rsidR="00595E24" w:rsidRPr="00717430" w:rsidRDefault="00595E24" w:rsidP="00595E24">
      <w:pPr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>By personal testimony (verbal, and written in ordination paper)</w:t>
      </w:r>
    </w:p>
    <w:p w:rsidR="00595E24" w:rsidRPr="00717430" w:rsidRDefault="00595E24" w:rsidP="00595E24">
      <w:pPr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 xml:space="preserve">Letter from present denomination </w:t>
      </w:r>
    </w:p>
    <w:p w:rsidR="00595E24" w:rsidRPr="00717430" w:rsidRDefault="00595E24" w:rsidP="00595E24">
      <w:pPr>
        <w:numPr>
          <w:ilvl w:val="0"/>
          <w:numId w:val="2"/>
        </w:numPr>
        <w:rPr>
          <w:rStyle w:val="IntenseEmphasis"/>
          <w:b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>Letter from congregation</w:t>
      </w:r>
    </w:p>
    <w:p w:rsidR="00595E24" w:rsidRPr="00717430" w:rsidRDefault="00595E24" w:rsidP="00595E24">
      <w:pPr>
        <w:rPr>
          <w:rStyle w:val="IntenseEmphasis"/>
          <w:color w:val="auto"/>
        </w:rPr>
      </w:pPr>
      <w:r w:rsidRPr="00717430">
        <w:rPr>
          <w:rStyle w:val="IntenseEmphasis"/>
          <w:color w:val="auto"/>
        </w:rPr>
        <w:tab/>
      </w:r>
    </w:p>
    <w:p w:rsidR="00595E24" w:rsidRPr="00717430" w:rsidRDefault="00595E24" w:rsidP="00595E24">
      <w:pPr>
        <w:ind w:left="450" w:hanging="450"/>
        <w:rPr>
          <w:rStyle w:val="IntenseEmphasis"/>
          <w:i w:val="0"/>
          <w:color w:val="auto"/>
        </w:rPr>
      </w:pPr>
      <w:r w:rsidRPr="00717430">
        <w:rPr>
          <w:rStyle w:val="IntenseEmphasis"/>
          <w:i w:val="0"/>
          <w:color w:val="auto"/>
          <w:u w:val="single"/>
        </w:rPr>
        <w:t>Education</w:t>
      </w:r>
      <w:r w:rsidRPr="00717430">
        <w:rPr>
          <w:rStyle w:val="IntenseEmphasis"/>
          <w:i w:val="0"/>
          <w:color w:val="auto"/>
        </w:rPr>
        <w:t xml:space="preserve"> -- generally, track 1 from “Recommended Procedures” (Track 2 can be used with the MCS’s Departments’ recommendation)</w:t>
      </w:r>
    </w:p>
    <w:p w:rsidR="00595E24" w:rsidRPr="00717430" w:rsidRDefault="00595E24" w:rsidP="00595E24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>Transcripts</w:t>
      </w:r>
    </w:p>
    <w:p w:rsidR="00595E24" w:rsidRPr="00717430" w:rsidRDefault="00595E24" w:rsidP="00595E24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Mission Northwest</w:t>
      </w:r>
      <w:r w:rsidRPr="00717430">
        <w:rPr>
          <w:rStyle w:val="IntenseEmphasis"/>
          <w:b w:val="0"/>
          <w:i w:val="0"/>
          <w:color w:val="auto"/>
        </w:rPr>
        <w:t>’s course on Baptist history and polity or its approved equivalent</w:t>
      </w:r>
    </w:p>
    <w:p w:rsidR="00595E24" w:rsidRPr="00717430" w:rsidRDefault="00595E24" w:rsidP="00595E24">
      <w:pPr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Mission Northwest’s</w:t>
      </w:r>
      <w:r w:rsidRPr="00717430">
        <w:rPr>
          <w:rStyle w:val="IntenseEmphasis"/>
          <w:b w:val="0"/>
          <w:i w:val="0"/>
          <w:color w:val="auto"/>
        </w:rPr>
        <w:t xml:space="preserve"> ministry ethics course or its approved equivalent</w:t>
      </w:r>
    </w:p>
    <w:p w:rsidR="00595E24" w:rsidRPr="00717430" w:rsidRDefault="00595E24" w:rsidP="00595E24">
      <w:pPr>
        <w:rPr>
          <w:rStyle w:val="IntenseEmphasis"/>
          <w:color w:val="auto"/>
        </w:rPr>
      </w:pPr>
    </w:p>
    <w:p w:rsidR="00595E24" w:rsidRPr="00717430" w:rsidRDefault="00595E24" w:rsidP="00595E24">
      <w:pPr>
        <w:rPr>
          <w:rStyle w:val="IntenseEmphasis"/>
          <w:i w:val="0"/>
          <w:color w:val="auto"/>
          <w:u w:val="single"/>
        </w:rPr>
      </w:pPr>
      <w:r w:rsidRPr="00717430">
        <w:rPr>
          <w:rStyle w:val="IntenseEmphasis"/>
          <w:i w:val="0"/>
          <w:color w:val="auto"/>
          <w:u w:val="single"/>
        </w:rPr>
        <w:t xml:space="preserve">External Evaluation </w:t>
      </w:r>
    </w:p>
    <w:p w:rsidR="00595E24" w:rsidRDefault="00595E24" w:rsidP="00595E24">
      <w:pPr>
        <w:pStyle w:val="NoSpacing"/>
        <w:numPr>
          <w:ilvl w:val="0"/>
          <w:numId w:val="1"/>
        </w:numPr>
        <w:tabs>
          <w:tab w:val="left" w:pos="1440"/>
        </w:tabs>
        <w:ind w:left="1530" w:hanging="450"/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>Center for Ministry Candidacy Assessment Report</w:t>
      </w:r>
      <w:r>
        <w:rPr>
          <w:rStyle w:val="IntenseEmphasis"/>
          <w:b w:val="0"/>
          <w:i w:val="0"/>
          <w:color w:val="auto"/>
        </w:rPr>
        <w:t xml:space="preserve"> (or equivalent</w:t>
      </w:r>
    </w:p>
    <w:p w:rsidR="00595E24" w:rsidRPr="00717430" w:rsidRDefault="00595E24" w:rsidP="00595E24">
      <w:pPr>
        <w:pStyle w:val="NoSpacing"/>
        <w:tabs>
          <w:tab w:val="left" w:pos="1530"/>
        </w:tabs>
        <w:ind w:left="1530"/>
        <w:rPr>
          <w:rStyle w:val="IntenseEmphasis"/>
          <w:b w:val="0"/>
          <w:i w:val="0"/>
          <w:color w:val="auto"/>
        </w:rPr>
      </w:pPr>
      <w:proofErr w:type="gramStart"/>
      <w:r>
        <w:rPr>
          <w:rStyle w:val="IntenseEmphasis"/>
          <w:b w:val="0"/>
          <w:i w:val="0"/>
          <w:color w:val="auto"/>
        </w:rPr>
        <w:t>approved</w:t>
      </w:r>
      <w:proofErr w:type="gramEnd"/>
      <w:r>
        <w:rPr>
          <w:rStyle w:val="IntenseEmphasis"/>
          <w:b w:val="0"/>
          <w:i w:val="0"/>
          <w:color w:val="auto"/>
        </w:rPr>
        <w:t xml:space="preserve"> by the Ministerial Concerns and Standards Department)</w:t>
      </w:r>
    </w:p>
    <w:p w:rsidR="00595E24" w:rsidRPr="00717430" w:rsidRDefault="00595E24" w:rsidP="00595E24">
      <w:pPr>
        <w:numPr>
          <w:ilvl w:val="0"/>
          <w:numId w:val="4"/>
        </w:numPr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b w:val="0"/>
          <w:i w:val="0"/>
          <w:color w:val="auto"/>
        </w:rPr>
        <w:t>Letter from Executive Minister regarding receipt of report from the Center for Ministry</w:t>
      </w:r>
      <w:r>
        <w:rPr>
          <w:rStyle w:val="IntenseEmphasis"/>
          <w:b w:val="0"/>
          <w:i w:val="0"/>
          <w:color w:val="auto"/>
        </w:rPr>
        <w:t xml:space="preserve"> (or equivalent)</w:t>
      </w:r>
    </w:p>
    <w:p w:rsidR="00595E24" w:rsidRPr="00717430" w:rsidRDefault="00595E24" w:rsidP="00595E24">
      <w:pPr>
        <w:rPr>
          <w:rStyle w:val="IntenseEmphasis"/>
          <w:color w:val="auto"/>
        </w:rPr>
      </w:pPr>
    </w:p>
    <w:p w:rsidR="00595E24" w:rsidRPr="00717430" w:rsidRDefault="00595E24" w:rsidP="00595E24">
      <w:pPr>
        <w:rPr>
          <w:rStyle w:val="IntenseEmphasis"/>
          <w:i w:val="0"/>
          <w:color w:val="auto"/>
        </w:rPr>
      </w:pPr>
      <w:r w:rsidRPr="00717430">
        <w:rPr>
          <w:rStyle w:val="IntenseEmphasis"/>
          <w:i w:val="0"/>
          <w:color w:val="auto"/>
          <w:u w:val="single"/>
        </w:rPr>
        <w:t>Theological statements / beliefs presented</w:t>
      </w:r>
      <w:r w:rsidRPr="00717430">
        <w:rPr>
          <w:rStyle w:val="IntenseEmphasis"/>
          <w:i w:val="0"/>
          <w:color w:val="auto"/>
        </w:rPr>
        <w:t xml:space="preserve"> – see “Ordination Paper” </w:t>
      </w:r>
    </w:p>
    <w:p w:rsidR="00595E24" w:rsidRPr="00717430" w:rsidRDefault="00595E24" w:rsidP="00595E24">
      <w:pPr>
        <w:rPr>
          <w:rStyle w:val="IntenseEmphasis"/>
          <w:color w:val="auto"/>
        </w:rPr>
      </w:pPr>
      <w:r w:rsidRPr="00717430">
        <w:rPr>
          <w:rStyle w:val="IntenseEmphasis"/>
          <w:color w:val="auto"/>
        </w:rPr>
        <w:tab/>
      </w:r>
    </w:p>
    <w:p w:rsidR="00595E24" w:rsidRPr="00717430" w:rsidRDefault="00595E24" w:rsidP="00595E24">
      <w:pPr>
        <w:ind w:left="720" w:hanging="720"/>
        <w:rPr>
          <w:rStyle w:val="IntenseEmphasis"/>
          <w:i w:val="0"/>
          <w:color w:val="auto"/>
        </w:rPr>
      </w:pPr>
      <w:r w:rsidRPr="00717430">
        <w:rPr>
          <w:rStyle w:val="IntenseEmphasis"/>
          <w:i w:val="0"/>
          <w:color w:val="auto"/>
          <w:u w:val="single"/>
        </w:rPr>
        <w:t xml:space="preserve">Affirmation of </w:t>
      </w:r>
      <w:r>
        <w:rPr>
          <w:rStyle w:val="IntenseEmphasis"/>
          <w:i w:val="0"/>
          <w:color w:val="auto"/>
          <w:u w:val="single"/>
        </w:rPr>
        <w:t>Mission Northwest</w:t>
      </w:r>
      <w:r w:rsidRPr="00717430">
        <w:rPr>
          <w:rStyle w:val="IntenseEmphasis"/>
          <w:i w:val="0"/>
          <w:color w:val="auto"/>
          <w:u w:val="single"/>
        </w:rPr>
        <w:t>’s vision / mission, commonly held essentials, resolution on human sexuality</w:t>
      </w:r>
    </w:p>
    <w:p w:rsidR="00595E24" w:rsidRPr="00717430" w:rsidRDefault="00595E24" w:rsidP="00595E24">
      <w:pPr>
        <w:rPr>
          <w:rStyle w:val="IntenseEmphasis"/>
          <w:i w:val="0"/>
          <w:color w:val="auto"/>
        </w:rPr>
      </w:pP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  <w:r w:rsidRPr="00717430">
        <w:rPr>
          <w:rStyle w:val="IntenseEmphasis"/>
          <w:i w:val="0"/>
          <w:color w:val="auto"/>
          <w:u w:val="single"/>
        </w:rPr>
        <w:t>Meeting with Ministerial Concerns and Standards Department</w:t>
      </w: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NOTE: “Recommended Procedures” and all related documents can be accessed from Mission Northwest’s webpage: </w:t>
      </w:r>
      <w:hyperlink r:id="rId5" w:history="1">
        <w:r w:rsidRPr="008E0EF2">
          <w:rPr>
            <w:rStyle w:val="Hyperlink"/>
          </w:rPr>
          <w:t>http://www.abcnw.org/pastorordinationlicensing/</w:t>
        </w:r>
      </w:hyperlink>
      <w:r>
        <w:rPr>
          <w:rStyle w:val="IntenseEmphasis"/>
          <w:b w:val="0"/>
          <w:i w:val="0"/>
          <w:color w:val="auto"/>
        </w:rPr>
        <w:t xml:space="preserve"> </w:t>
      </w:r>
    </w:p>
    <w:p w:rsidR="00595E24" w:rsidRDefault="00595E24" w:rsidP="00595E24">
      <w:pPr>
        <w:rPr>
          <w:rStyle w:val="IntenseEmphasis"/>
          <w:b w:val="0"/>
          <w:i w:val="0"/>
          <w:color w:val="auto"/>
        </w:rPr>
      </w:pPr>
    </w:p>
    <w:p w:rsidR="00595E24" w:rsidRPr="00717430" w:rsidRDefault="00595E24" w:rsidP="00595E24"/>
    <w:p w:rsidR="008D4D5D" w:rsidRDefault="008D4D5D"/>
    <w:sectPr w:rsidR="008D4D5D" w:rsidSect="0011663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36" w:rsidRDefault="001471BC">
    <w:pPr>
      <w:pStyle w:val="Footer"/>
    </w:pPr>
    <w:r>
      <w:rPr>
        <w:noProof/>
        <w:lang w:eastAsia="zh-TW"/>
      </w:rPr>
      <w:pict>
        <v:rect id="_x0000_s1029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116636" w:rsidRDefault="001471BC">
                <w:pPr>
                  <w:jc w:val="right"/>
                </w:pPr>
                <w:r>
                  <w:t>February 2018</w:t>
                </w: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1025" style="position:absolute;margin-left:522.4pt;margin-top:736.25pt;width:6pt;height:55.3pt;z-index:25166028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2820;top:4935;width:0;height:1320" o:connectortype="straight" strokecolor="#4f81bd"/>
          <v:shape id="_x0000_s1027" type="#_x0000_t32" style="position:absolute;left:2880;top:4935;width:0;height:1320" o:connectortype="straight" strokecolor="#4f81bd"/>
          <v:shape id="_x0000_s1028" type="#_x0000_t32" style="position:absolute;left:2940;top:4935;width:0;height:1320" o:connectortype="straight" strokecolor="#4f81bd"/>
          <w10:wrap anchorx="page" anchory="pag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F4"/>
    <w:multiLevelType w:val="hybridMultilevel"/>
    <w:tmpl w:val="8E62B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C55AE"/>
    <w:multiLevelType w:val="hybridMultilevel"/>
    <w:tmpl w:val="9A24F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D478C"/>
    <w:multiLevelType w:val="hybridMultilevel"/>
    <w:tmpl w:val="0666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60F2B"/>
    <w:multiLevelType w:val="hybridMultilevel"/>
    <w:tmpl w:val="1F123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hdrShapeDefaults>
  <w:compat/>
  <w:rsids>
    <w:rsidRoot w:val="00595E24"/>
    <w:rsid w:val="001471BC"/>
    <w:rsid w:val="00595E24"/>
    <w:rsid w:val="008D4D5D"/>
    <w:rsid w:val="00C6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595E24"/>
    <w:rPr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595E2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95E24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595E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bcnw.org/pastorordinationlicen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abcnw</dc:creator>
  <cp:lastModifiedBy>abcnw</cp:lastModifiedBy>
  <cp:revision>1</cp:revision>
  <dcterms:created xsi:type="dcterms:W3CDTF">2018-02-16T22:17:00Z</dcterms:created>
  <dcterms:modified xsi:type="dcterms:W3CDTF">2018-02-16T22:18:00Z</dcterms:modified>
</cp:coreProperties>
</file>